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675518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675518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 xml:space="preserve">25 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675518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675518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675518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67551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75518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5518">
        <w:rPr>
          <w:rFonts w:ascii="Times New Roman" w:hAnsi="Times New Roman"/>
          <w:sz w:val="24"/>
          <w:szCs w:val="24"/>
        </w:rPr>
        <w:t>вул</w:t>
      </w:r>
      <w:proofErr w:type="spellEnd"/>
      <w:r w:rsidRPr="00675518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675518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675518">
          <w:rPr>
            <w:rFonts w:ascii="Times New Roman" w:hAnsi="Times New Roman"/>
            <w:sz w:val="24"/>
            <w:szCs w:val="24"/>
          </w:rPr>
          <w:t>27, м</w:t>
        </w:r>
      </w:smartTag>
      <w:r w:rsidRPr="006755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5518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518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675518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675518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763C6B">
        <w:rPr>
          <w:rFonts w:ascii="Times New Roman" w:hAnsi="Times New Roman"/>
          <w:b/>
          <w:sz w:val="24"/>
          <w:szCs w:val="24"/>
          <w:lang w:val="uk-UA"/>
        </w:rPr>
        <w:t>68</w:t>
      </w:r>
    </w:p>
    <w:p w:rsidR="00356E9A" w:rsidRPr="00675518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E9A" w:rsidRPr="00675518" w:rsidRDefault="00B53B69" w:rsidP="00356E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356E9A" w:rsidRPr="00675518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1</w:t>
      </w:r>
      <w:bookmarkStart w:id="0" w:name="_GoBack"/>
      <w:bookmarkEnd w:id="0"/>
      <w:r w:rsidR="00763C6B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675518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C66890" w:rsidRPr="00675518">
        <w:rPr>
          <w:rFonts w:ascii="Times New Roman" w:hAnsi="Times New Roman"/>
          <w:sz w:val="24"/>
          <w:szCs w:val="24"/>
          <w:lang w:val="uk-UA"/>
        </w:rPr>
        <w:t>.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lang w:val="uk-UA"/>
        </w:rPr>
        <w:t>«</w:t>
      </w:r>
      <w:r w:rsidR="00763C6B">
        <w:rPr>
          <w:rFonts w:ascii="Times New Roman" w:hAnsi="Times New Roman"/>
          <w:sz w:val="24"/>
          <w:szCs w:val="24"/>
          <w:lang w:val="uk-UA"/>
        </w:rPr>
        <w:t>0</w:t>
      </w:r>
      <w:r w:rsidR="00B53B69">
        <w:rPr>
          <w:rFonts w:ascii="Times New Roman" w:hAnsi="Times New Roman"/>
          <w:sz w:val="24"/>
          <w:szCs w:val="24"/>
          <w:lang w:val="uk-UA"/>
        </w:rPr>
        <w:t>3</w:t>
      </w:r>
      <w:r w:rsidRPr="00675518">
        <w:rPr>
          <w:rFonts w:ascii="Times New Roman" w:hAnsi="Times New Roman"/>
          <w:sz w:val="24"/>
          <w:szCs w:val="24"/>
          <w:lang w:val="uk-UA"/>
        </w:rPr>
        <w:t>»</w:t>
      </w:r>
      <w:r w:rsidR="00763C6B">
        <w:rPr>
          <w:rFonts w:ascii="Times New Roman" w:hAnsi="Times New Roman"/>
          <w:sz w:val="24"/>
          <w:szCs w:val="24"/>
          <w:lang w:val="uk-UA"/>
        </w:rPr>
        <w:t>листопада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  2020року         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F14AF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       м. Кривий Ріг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3D30" w:rsidRPr="00675518" w:rsidRDefault="00CF3D30" w:rsidP="00DB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7551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</w:t>
      </w:r>
      <w:r w:rsidR="00DB462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затвердження Аналізів </w:t>
      </w:r>
      <w:r w:rsidR="00763C6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остаточних</w:t>
      </w:r>
      <w:r w:rsidR="00DB462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фінансових звітів про надходження та використання коштів виборчих фондів кандидатів у депутати Криворізької міської ради Криворізького району Дніпропетровської області, висунутих організаціями політичних партій на місцевих виборах 25 жовтня 2020 року </w:t>
      </w:r>
    </w:p>
    <w:p w:rsidR="00CF3D30" w:rsidRPr="00675518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F3D30" w:rsidRPr="00675518" w:rsidRDefault="0066200E" w:rsidP="009D36C5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9D36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частини четвертої, шостої, восьмої, дев’ятої та десятої статті 214 Виборчого кодексу України та положень Постанови Центральної виборчої комісії від 01 жовтня 2020 року №34 «Про форми фінансових звітів про </w:t>
      </w:r>
      <w:r w:rsidR="002C23D4">
        <w:rPr>
          <w:rFonts w:ascii="Times New Roman" w:eastAsia="Times New Roman" w:hAnsi="Times New Roman"/>
          <w:sz w:val="24"/>
          <w:szCs w:val="24"/>
          <w:lang w:val="uk-UA" w:eastAsia="ru-RU"/>
        </w:rPr>
        <w:t>надходження</w:t>
      </w:r>
      <w:r w:rsidR="009D36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використання коштів виборчих фондів</w:t>
      </w:r>
      <w:r w:rsidR="002C23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місцевих організацій політичних партій, кандидатів у депутати</w:t>
      </w:r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кандидатів на посаду сільського, селищного, </w:t>
      </w:r>
      <w:r w:rsidR="00626C6A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іського голови, порядок </w:t>
      </w:r>
      <w:proofErr w:type="spellStart"/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>іх</w:t>
      </w:r>
      <w:proofErr w:type="spellEnd"/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складання та проведення аналізу», </w:t>
      </w:r>
      <w:r w:rsidR="00626C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Центрально – Міська районна у місті Кривому Розі територіальна виборча комісія, </w:t>
      </w:r>
      <w:r w:rsidR="00CF3D30" w:rsidRPr="0067551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0E439C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390574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Затвердити</w:t>
      </w:r>
      <w:r w:rsidR="00763C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остаточні фінансові звіти </w:t>
      </w:r>
      <w:r w:rsidR="00390574">
        <w:rPr>
          <w:rFonts w:ascii="Times New Roman" w:eastAsia="Times New Roman" w:hAnsi="Times New Roman"/>
          <w:sz w:val="24"/>
          <w:szCs w:val="24"/>
          <w:lang w:val="uk-UA" w:eastAsia="ru-RU"/>
        </w:rPr>
        <w:t>, такі що додаються:</w:t>
      </w:r>
    </w:p>
    <w:p w:rsidR="00B53B69" w:rsidRDefault="00B53B69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90574">
        <w:rPr>
          <w:rFonts w:ascii="Times New Roman" w:hAnsi="Times New Roman"/>
          <w:sz w:val="24"/>
          <w:szCs w:val="24"/>
          <w:lang w:val="uk-UA"/>
        </w:rPr>
        <w:t xml:space="preserve">Аналіз фінансового звіту </w:t>
      </w:r>
      <w:r w:rsidR="00763C6B">
        <w:rPr>
          <w:rFonts w:ascii="Times New Roman" w:hAnsi="Times New Roman"/>
          <w:sz w:val="24"/>
          <w:szCs w:val="24"/>
          <w:lang w:val="uk-UA"/>
        </w:rPr>
        <w:t>про надходження та використання коштів виборчого фонду місцевої організації політичної партії</w:t>
      </w:r>
      <w:r>
        <w:rPr>
          <w:rFonts w:ascii="Times New Roman" w:hAnsi="Times New Roman"/>
          <w:sz w:val="24"/>
          <w:szCs w:val="24"/>
          <w:lang w:val="uk-UA"/>
        </w:rPr>
        <w:t xml:space="preserve"> Дніпропетровської обласної організації Всеукраїнського об’єднання «Батьківщина»;</w:t>
      </w:r>
    </w:p>
    <w:p w:rsidR="00B53B69" w:rsidRDefault="00B53B69" w:rsidP="00B53B69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Аналіз фінансового звіту про надходження та використання коштів виборчого фонду місцевої організації політичної партії </w:t>
      </w:r>
      <w:r>
        <w:rPr>
          <w:rFonts w:ascii="Times New Roman" w:hAnsi="Times New Roman"/>
          <w:sz w:val="24"/>
          <w:szCs w:val="24"/>
          <w:lang w:val="uk-UA"/>
        </w:rPr>
        <w:t xml:space="preserve">ДНІПРОПЕТРОВСЬКА ОБЛАСНА ОРГАНІЗАЦІЯ ПОЛІТИЧНОЇ ПАРТІЇ 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БЛОК ВІЛКУЛА «УКРАЇНСЬКА ПЕРСПЕКТИВА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B53B69" w:rsidRDefault="00B53B69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Аналіз фінансового звіту про надходження та використання коштів виборчого фонду місцевої організації політичної партії </w:t>
      </w:r>
      <w:r>
        <w:rPr>
          <w:rFonts w:ascii="Times New Roman" w:hAnsi="Times New Roman"/>
          <w:sz w:val="24"/>
          <w:szCs w:val="24"/>
          <w:lang w:val="uk-UA"/>
        </w:rPr>
        <w:t>Криворізька міська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політичної партії </w:t>
      </w:r>
      <w:r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Сила Людей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90574" w:rsidRPr="00675518" w:rsidRDefault="00390574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7AA2" w:rsidRPr="00675518" w:rsidRDefault="00CF3D30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 w:rsidR="000E439C" w:rsidRPr="00675518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5D7AA2" w:rsidRPr="0067551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="005D7AA2" w:rsidRPr="00675518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441678" w:rsidRPr="00675518" w:rsidRDefault="00441678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C33BA6" w:rsidRPr="00675518" w:rsidRDefault="00441678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="00B854F6" w:rsidRPr="00675518">
        <w:rPr>
          <w:rFonts w:ascii="Times New Roman" w:hAnsi="Times New Roman"/>
          <w:b/>
          <w:i/>
          <w:sz w:val="24"/>
          <w:szCs w:val="24"/>
          <w:lang w:val="uk-UA"/>
        </w:rPr>
        <w:t>олов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="00C33BA6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="00C33BA6"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070ECD" w:rsidRPr="00675518">
        <w:rPr>
          <w:rFonts w:ascii="Times New Roman" w:hAnsi="Times New Roman"/>
          <w:b/>
          <w:i/>
          <w:sz w:val="24"/>
          <w:szCs w:val="24"/>
          <w:lang w:val="uk-UA"/>
        </w:rPr>
        <w:t>Н.</w:t>
      </w:r>
      <w:proofErr w:type="spellStart"/>
      <w:r w:rsidR="00070ECD" w:rsidRPr="00675518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675518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675518" w:rsidRDefault="00675518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sectPr w:rsidR="00675518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D3469"/>
    <w:multiLevelType w:val="hybridMultilevel"/>
    <w:tmpl w:val="960A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4626C"/>
    <w:rsid w:val="00070ECD"/>
    <w:rsid w:val="000C2D1E"/>
    <w:rsid w:val="000E439C"/>
    <w:rsid w:val="0016390E"/>
    <w:rsid w:val="00171027"/>
    <w:rsid w:val="001A09AA"/>
    <w:rsid w:val="002102AC"/>
    <w:rsid w:val="002C23D4"/>
    <w:rsid w:val="002E2CD0"/>
    <w:rsid w:val="00356E9A"/>
    <w:rsid w:val="00390574"/>
    <w:rsid w:val="003B6F2C"/>
    <w:rsid w:val="00441678"/>
    <w:rsid w:val="00456820"/>
    <w:rsid w:val="004F74A5"/>
    <w:rsid w:val="00535567"/>
    <w:rsid w:val="005576A3"/>
    <w:rsid w:val="005D7AA2"/>
    <w:rsid w:val="00624B82"/>
    <w:rsid w:val="00626C6A"/>
    <w:rsid w:val="0066200E"/>
    <w:rsid w:val="00675518"/>
    <w:rsid w:val="00735E8C"/>
    <w:rsid w:val="00763C6B"/>
    <w:rsid w:val="00770164"/>
    <w:rsid w:val="008B2915"/>
    <w:rsid w:val="0095215D"/>
    <w:rsid w:val="009D36C5"/>
    <w:rsid w:val="00A55C88"/>
    <w:rsid w:val="00A67A91"/>
    <w:rsid w:val="00A81799"/>
    <w:rsid w:val="00B50879"/>
    <w:rsid w:val="00B53B69"/>
    <w:rsid w:val="00B56770"/>
    <w:rsid w:val="00B620F1"/>
    <w:rsid w:val="00B75957"/>
    <w:rsid w:val="00B854F6"/>
    <w:rsid w:val="00B97537"/>
    <w:rsid w:val="00C33BA6"/>
    <w:rsid w:val="00C66890"/>
    <w:rsid w:val="00C736E0"/>
    <w:rsid w:val="00C75134"/>
    <w:rsid w:val="00C75674"/>
    <w:rsid w:val="00C8501E"/>
    <w:rsid w:val="00C92000"/>
    <w:rsid w:val="00CF38CB"/>
    <w:rsid w:val="00CF3D30"/>
    <w:rsid w:val="00D07729"/>
    <w:rsid w:val="00D715FB"/>
    <w:rsid w:val="00DA4B08"/>
    <w:rsid w:val="00DB4625"/>
    <w:rsid w:val="00DB66A3"/>
    <w:rsid w:val="00E57465"/>
    <w:rsid w:val="00E96841"/>
    <w:rsid w:val="00F14AF4"/>
    <w:rsid w:val="00F67602"/>
    <w:rsid w:val="00F863FF"/>
    <w:rsid w:val="00FB667A"/>
    <w:rsid w:val="00FC6E61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A201-5997-481C-A033-2E48CDD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2020-10-22T09:03:00Z</cp:lastPrinted>
  <dcterms:created xsi:type="dcterms:W3CDTF">2020-11-09T09:50:00Z</dcterms:created>
  <dcterms:modified xsi:type="dcterms:W3CDTF">2020-11-09T09:50:00Z</dcterms:modified>
</cp:coreProperties>
</file>